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D3" w:rsidRPr="00023ED3" w:rsidRDefault="00023ED3" w:rsidP="00023ED3">
      <w:pPr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0" w:name="_GoBack"/>
      <w:bookmarkEnd w:id="0"/>
      <w:r w:rsidRPr="00023ED3">
        <w:rPr>
          <w:rFonts w:ascii="Helvetica" w:eastAsia="Times New Roman" w:hAnsi="Helvetica" w:cs="Helvetica"/>
          <w:noProof/>
          <w:color w:val="428BCA"/>
          <w:sz w:val="21"/>
          <w:szCs w:val="21"/>
        </w:rPr>
        <w:drawing>
          <wp:inline distT="0" distB="0" distL="0" distR="0" wp14:anchorId="02074AC3" wp14:editId="33B54CAE">
            <wp:extent cx="3095625" cy="681038"/>
            <wp:effectExtent l="0" t="0" r="0" b="5080"/>
            <wp:docPr id="9" name="Picture 1" descr="http://abrpo.org/wp-content/themes/ABRPO/assets/images/logo-abrpo-2@2x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rpo.org/wp-content/themes/ABRPO/assets/images/logo-abrpo-2@2x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395" cy="68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ED3" w:rsidRDefault="00023ED3" w:rsidP="00023ED3">
      <w:pPr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</w:p>
    <w:p w:rsidR="00023ED3" w:rsidRPr="00023ED3" w:rsidRDefault="00023ED3" w:rsidP="00023ED3">
      <w:pPr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</w:p>
    <w:p w:rsidR="00023ED3" w:rsidRPr="00023ED3" w:rsidRDefault="00023ED3" w:rsidP="00023ED3">
      <w:pP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023ED3"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93345</wp:posOffset>
            </wp:positionV>
            <wp:extent cx="4295775" cy="1704975"/>
            <wp:effectExtent l="0" t="0" r="9525" b="9525"/>
            <wp:wrapThrough wrapText="bothSides">
              <wp:wrapPolygon edited="0">
                <wp:start x="0" y="0"/>
                <wp:lineTo x="0" y="21479"/>
                <wp:lineTo x="21552" y="21479"/>
                <wp:lineTo x="21552" y="0"/>
                <wp:lineTo x="0" y="0"/>
              </wp:wrapPolygon>
            </wp:wrapThrough>
            <wp:docPr id="10" name="Picture 10" descr="welc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lc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begin"/>
      </w: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instrText xml:space="preserve"> HYPERLINK "http://abrpo.org/" </w:instrText>
      </w: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separate"/>
      </w:r>
    </w:p>
    <w:p w:rsidR="00023ED3" w:rsidRPr="00023ED3" w:rsidRDefault="00023ED3" w:rsidP="00023ED3">
      <w:pPr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23ED3">
        <w:rPr>
          <w:rFonts w:ascii="inherit" w:eastAsia="Times New Roman" w:hAnsi="inherit" w:cs="Helvetica"/>
          <w:b/>
          <w:color w:val="555555"/>
          <w:sz w:val="36"/>
          <w:szCs w:val="36"/>
          <w:bdr w:val="none" w:sz="0" w:space="0" w:color="auto" w:frame="1"/>
          <w:shd w:val="clear" w:color="auto" w:fill="FFFFFF"/>
          <w:lang w:val="en"/>
        </w:rPr>
        <w:t>Programs</w:t>
      </w:r>
    </w:p>
    <w:p w:rsidR="00023ED3" w:rsidRPr="00023ED3" w:rsidRDefault="00023ED3" w:rsidP="00023ED3">
      <w:pPr>
        <w:spacing w:after="150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</w:p>
    <w:p w:rsidR="00023ED3" w:rsidRPr="00023ED3" w:rsidRDefault="00023ED3" w:rsidP="00023ED3">
      <w:pPr>
        <w:rPr>
          <w:rFonts w:ascii="inherit" w:eastAsia="Times New Roman" w:hAnsi="inherit" w:cs="Times New Roman"/>
          <w:sz w:val="21"/>
          <w:szCs w:val="21"/>
        </w:rPr>
      </w:pP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end"/>
      </w: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begin"/>
      </w: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instrText xml:space="preserve"> HYPERLINK "http://abrpo.org/program/basic-training/" </w:instrText>
      </w: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separate"/>
      </w:r>
      <w:r w:rsidRPr="00023ED3">
        <w:rPr>
          <w:rFonts w:ascii="inherit" w:eastAsia="Times New Roman" w:hAnsi="inherit" w:cs="Helvetica"/>
          <w:color w:val="555555"/>
          <w:sz w:val="21"/>
          <w:szCs w:val="21"/>
          <w:bdr w:val="none" w:sz="0" w:space="0" w:color="auto" w:frame="1"/>
          <w:shd w:val="clear" w:color="auto" w:fill="FFFFFF"/>
          <w:lang w:val="en"/>
        </w:rPr>
        <w:t>Basic Training</w:t>
      </w:r>
    </w:p>
    <w:p w:rsidR="00023ED3" w:rsidRDefault="00023ED3" w:rsidP="00023ED3">
      <w:pPr>
        <w:rPr>
          <w:rFonts w:ascii="Helvetica" w:eastAsia="Times New Roman" w:hAnsi="Helvetica" w:cs="Helvetica"/>
          <w:color w:val="555555"/>
          <w:sz w:val="21"/>
          <w:szCs w:val="21"/>
          <w:bdr w:val="none" w:sz="0" w:space="0" w:color="auto" w:frame="1"/>
          <w:shd w:val="clear" w:color="auto" w:fill="FFFFFF"/>
          <w:lang w:val="en"/>
        </w:rPr>
      </w:pPr>
    </w:p>
    <w:p w:rsidR="00023ED3" w:rsidRPr="00023ED3" w:rsidRDefault="00023ED3" w:rsidP="00023ED3">
      <w:pPr>
        <w:rPr>
          <w:rFonts w:ascii="Helvetica" w:eastAsia="Times New Roman" w:hAnsi="Helvetica" w:cs="Helvetica"/>
          <w:color w:val="555555"/>
          <w:sz w:val="21"/>
          <w:szCs w:val="21"/>
          <w:bdr w:val="none" w:sz="0" w:space="0" w:color="auto" w:frame="1"/>
          <w:shd w:val="clear" w:color="auto" w:fill="FFFFFF"/>
          <w:lang w:val="en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bdr w:val="none" w:sz="0" w:space="0" w:color="auto" w:frame="1"/>
          <w:shd w:val="clear" w:color="auto" w:fill="FFFFFF"/>
          <w:lang w:val="en"/>
        </w:rPr>
        <w:t>When Grief Comes to Work</w:t>
      </w:r>
    </w:p>
    <w:p w:rsidR="00023ED3" w:rsidRDefault="00023ED3" w:rsidP="00023ED3">
      <w:pPr>
        <w:rPr>
          <w:rFonts w:ascii="inherit" w:eastAsia="Times New Roman" w:hAnsi="inherit" w:cs="Helvetica"/>
          <w:color w:val="555555"/>
          <w:sz w:val="21"/>
          <w:szCs w:val="21"/>
          <w:bdr w:val="none" w:sz="0" w:space="0" w:color="auto" w:frame="1"/>
          <w:shd w:val="clear" w:color="auto" w:fill="FFFFFF"/>
          <w:lang w:val="en"/>
        </w:rPr>
      </w:pP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end"/>
      </w: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begin"/>
      </w: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instrText xml:space="preserve"> HYPERLINK "http://abrpo.org/program/resiliency-initiative/" </w:instrText>
      </w: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separate"/>
      </w:r>
    </w:p>
    <w:p w:rsidR="00023ED3" w:rsidRPr="00023ED3" w:rsidRDefault="00023ED3" w:rsidP="00023ED3">
      <w:pPr>
        <w:rPr>
          <w:rFonts w:ascii="inherit" w:eastAsia="Times New Roman" w:hAnsi="inherit" w:cs="Times New Roman"/>
          <w:sz w:val="21"/>
          <w:szCs w:val="21"/>
        </w:rPr>
      </w:pPr>
      <w:r w:rsidRPr="00023ED3">
        <w:rPr>
          <w:rFonts w:ascii="inherit" w:eastAsia="Times New Roman" w:hAnsi="inherit" w:cs="Helvetica"/>
          <w:color w:val="555555"/>
          <w:sz w:val="21"/>
          <w:szCs w:val="21"/>
          <w:bdr w:val="none" w:sz="0" w:space="0" w:color="auto" w:frame="1"/>
          <w:shd w:val="clear" w:color="auto" w:fill="FFFFFF"/>
          <w:lang w:val="en"/>
        </w:rPr>
        <w:t>Resiliency Initiative</w:t>
      </w:r>
    </w:p>
    <w:p w:rsidR="00023ED3" w:rsidRDefault="00023ED3" w:rsidP="00023ED3">
      <w:pPr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end"/>
      </w:r>
    </w:p>
    <w:p w:rsidR="00023ED3" w:rsidRDefault="00023ED3" w:rsidP="00023ED3">
      <w:pPr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Turning To One Another</w:t>
      </w:r>
    </w:p>
    <w:p w:rsidR="00023ED3" w:rsidRDefault="00023ED3" w:rsidP="00023ED3">
      <w:pPr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  Network</w:t>
      </w:r>
    </w:p>
    <w:p w:rsidR="00023ED3" w:rsidRDefault="009A6319" w:rsidP="00023ED3">
      <w:pPr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23ED3"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18415</wp:posOffset>
                </wp:positionV>
                <wp:extent cx="4229100" cy="2181225"/>
                <wp:effectExtent l="0" t="0" r="0" b="9525"/>
                <wp:wrapThrough wrapText="bothSides">
                  <wp:wrapPolygon edited="0">
                    <wp:start x="0" y="0"/>
                    <wp:lineTo x="0" y="21506"/>
                    <wp:lineTo x="21503" y="21506"/>
                    <wp:lineTo x="21503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ED3" w:rsidRPr="00023ED3" w:rsidRDefault="00023ED3" w:rsidP="009A6319">
                            <w:pPr>
                              <w:ind w:left="-90"/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lang w:val="en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lang w:val="en"/>
                              </w:rPr>
                              <w:t>A</w:t>
                            </w:r>
                            <w:r w:rsidRPr="00023ED3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lang w:val="en"/>
                              </w:rPr>
                              <w:t>BRPO will continue to assist:</w:t>
                            </w:r>
                          </w:p>
                          <w:p w:rsidR="00023ED3" w:rsidRPr="00023ED3" w:rsidRDefault="00023ED3" w:rsidP="009A6319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ind w:left="540"/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023ED3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lang w:val="en"/>
                              </w:rPr>
                              <w:t>workers to maintain high levels of human service</w:t>
                            </w:r>
                          </w:p>
                          <w:p w:rsidR="00023ED3" w:rsidRPr="00023ED3" w:rsidRDefault="00023ED3" w:rsidP="009A6319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ind w:left="540"/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023ED3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lang w:val="en"/>
                              </w:rPr>
                              <w:t>organizations to retain invaluable professional staff and volunteers, including board members</w:t>
                            </w:r>
                          </w:p>
                          <w:p w:rsidR="00023ED3" w:rsidRPr="00023ED3" w:rsidRDefault="00023ED3" w:rsidP="009A6319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ind w:left="540"/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lang w:val="en"/>
                              </w:rPr>
                            </w:pPr>
                            <w:proofErr w:type="gramStart"/>
                            <w:r w:rsidRPr="00023ED3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lang w:val="en"/>
                              </w:rPr>
                              <w:t>communities</w:t>
                            </w:r>
                            <w:proofErr w:type="gramEnd"/>
                            <w:r w:rsidRPr="00023ED3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lang w:val="en"/>
                              </w:rPr>
                              <w:t xml:space="preserve"> to respond effectively to the diverse groups now requiring support.</w:t>
                            </w:r>
                          </w:p>
                          <w:p w:rsidR="00023ED3" w:rsidRDefault="00023ED3" w:rsidP="009A6319">
                            <w:pPr>
                              <w:spacing w:after="150"/>
                              <w:ind w:left="-90"/>
                            </w:pPr>
                            <w:r w:rsidRPr="00023ED3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lang w:val="en"/>
                              </w:rPr>
                              <w:t>We have been helping ASOs and other AIDS-serving organizations in Ontario strengthen resiliency in the face of multiple loss and grief since 1994. Contact us to create a program that is tailored to your organization’s needs. ABRPO’s programs are fully funded by Ontario’s Ministry of Health and Long Term Care, AIDS Bureau.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1.45pt;width:333pt;height:17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" stroked="f">
                <v:textbox>
                  <w:txbxContent>
                    <w:p w:rsidR="00023ED3" w:rsidRPr="00023ED3" w:rsidRDefault="00023ED3" w:rsidP="009A6319">
                      <w:pPr>
                        <w:ind w:left="-90"/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lang w:val="en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lang w:val="en"/>
                        </w:rPr>
                        <w:t>A</w:t>
                      </w:r>
                      <w:r w:rsidRPr="00023ED3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lang w:val="en"/>
                        </w:rPr>
                        <w:t>BRPO will continue to assist:</w:t>
                      </w:r>
                    </w:p>
                    <w:p w:rsidR="00023ED3" w:rsidRPr="00023ED3" w:rsidRDefault="00023ED3" w:rsidP="009A6319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ind w:left="540"/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lang w:val="en"/>
                        </w:rPr>
                      </w:pPr>
                      <w:r w:rsidRPr="00023ED3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lang w:val="en"/>
                        </w:rPr>
                        <w:t>workers to maintain high levels of human service</w:t>
                      </w:r>
                    </w:p>
                    <w:p w:rsidR="00023ED3" w:rsidRPr="00023ED3" w:rsidRDefault="00023ED3" w:rsidP="009A6319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ind w:left="540"/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lang w:val="en"/>
                        </w:rPr>
                      </w:pPr>
                      <w:r w:rsidRPr="00023ED3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lang w:val="en"/>
                        </w:rPr>
                        <w:t>organizations to retain invaluable professional staff and volunteers, including board members</w:t>
                      </w:r>
                    </w:p>
                    <w:p w:rsidR="00023ED3" w:rsidRPr="00023ED3" w:rsidRDefault="00023ED3" w:rsidP="009A6319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ind w:left="540"/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lang w:val="en"/>
                        </w:rPr>
                      </w:pPr>
                      <w:proofErr w:type="gramStart"/>
                      <w:r w:rsidRPr="00023ED3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lang w:val="en"/>
                        </w:rPr>
                        <w:t>communities</w:t>
                      </w:r>
                      <w:proofErr w:type="gramEnd"/>
                      <w:r w:rsidRPr="00023ED3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lang w:val="en"/>
                        </w:rPr>
                        <w:t xml:space="preserve"> to respond effectively to the diverse groups now requiring support.</w:t>
                      </w:r>
                    </w:p>
                    <w:p w:rsidR="00023ED3" w:rsidRDefault="00023ED3" w:rsidP="009A6319">
                      <w:pPr>
                        <w:spacing w:after="150"/>
                        <w:ind w:left="-90"/>
                      </w:pPr>
                      <w:r w:rsidRPr="00023ED3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lang w:val="en"/>
                        </w:rPr>
                        <w:t>We have been helping ASOs and other AIDS-serving organizations in Ontario strengthen resiliency in the face of multiple loss and grief since 1994. Contact us to create a program that is tailored to your organization’s needs. ABRPO’s programs are fully funded by Ontario’s Ministry of Health and Long Term Care, AIDS Bureau.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23ED3" w:rsidRDefault="00023ED3" w:rsidP="00023ED3">
      <w:pPr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Survive &amp; Thrive</w:t>
      </w:r>
    </w:p>
    <w:p w:rsidR="00023ED3" w:rsidRDefault="00023ED3" w:rsidP="00023ED3">
      <w:pPr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</w:p>
    <w:p w:rsidR="00023ED3" w:rsidRDefault="00023ED3" w:rsidP="00023ED3">
      <w:r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Project Sustain</w:t>
      </w:r>
      <w:r>
        <w:t xml:space="preserve"> </w:t>
      </w:r>
    </w:p>
    <w:p w:rsidR="00023ED3" w:rsidRPr="00023ED3" w:rsidRDefault="009A6319" w:rsidP="00023ED3">
      <w:pPr>
        <w:rPr>
          <w:rFonts w:ascii="inherit" w:eastAsia="Times New Roman" w:hAnsi="inherit" w:cs="Times New Roman"/>
          <w:sz w:val="21"/>
          <w:szCs w:val="21"/>
        </w:rPr>
      </w:pPr>
      <w:r>
        <w:rPr>
          <w:rFonts w:ascii="Helvetica" w:hAnsi="Helvetica" w:cs="Helvetica"/>
          <w:noProof/>
          <w:color w:val="428BC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1729105</wp:posOffset>
            </wp:positionV>
            <wp:extent cx="4171950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1501" y="21130"/>
                <wp:lineTo x="21501" y="0"/>
                <wp:lineTo x="0" y="0"/>
              </wp:wrapPolygon>
            </wp:wrapThrough>
            <wp:docPr id="11" name="Picture 11" descr="http://63.135.124.144/hivresourcesontario/wp-content/uploads/2016/07/Web-Banner.jpg">
              <a:hlinkClick xmlns:a="http://schemas.openxmlformats.org/drawingml/2006/main" r:id="rId8" tgtFrame="&quot;”blank”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63.135.124.144/hivresourcesontario/wp-content/uploads/2016/07/Web-Banner.jpg">
                      <a:hlinkClick r:id="rId8" tgtFrame="&quot;”blank”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ED3"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begin"/>
      </w:r>
      <w:r w:rsidR="00023ED3"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instrText xml:space="preserve"> HYPERLINK "http://abrpo.org/program/project-sustain/" </w:instrText>
      </w:r>
      <w:r w:rsidR="00023ED3"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separate"/>
      </w:r>
    </w:p>
    <w:p w:rsidR="00023ED3" w:rsidRPr="00023ED3" w:rsidRDefault="00023ED3" w:rsidP="00023ED3">
      <w:pPr>
        <w:ind w:left="3060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23ED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fldChar w:fldCharType="end"/>
      </w:r>
    </w:p>
    <w:p w:rsidR="00023ED3" w:rsidRPr="00023ED3" w:rsidRDefault="00023ED3" w:rsidP="00023ED3">
      <w:pPr>
        <w:spacing w:after="150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</w:p>
    <w:p w:rsidR="009A6319" w:rsidRDefault="009A6319" w:rsidP="009A6319"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Click on the link to visit our website:   </w:t>
      </w:r>
      <w:hyperlink r:id="rId10" w:history="1">
        <w:r w:rsidRPr="009A6319">
          <w:rPr>
            <w:rStyle w:val="Hyperlink"/>
            <w:sz w:val="32"/>
            <w:szCs w:val="32"/>
          </w:rPr>
          <w:t>http://abrpo.org/</w:t>
        </w:r>
      </w:hyperlink>
    </w:p>
    <w:p w:rsidR="00023ED3" w:rsidRDefault="00023ED3" w:rsidP="00023ED3">
      <w:pPr>
        <w:pStyle w:val="NormalWeb"/>
        <w:rPr>
          <w:rFonts w:ascii="Helvetica" w:hAnsi="Helvetica" w:cs="Helvetica"/>
          <w:color w:val="333333"/>
          <w:sz w:val="21"/>
          <w:szCs w:val="21"/>
          <w:lang w:val="en"/>
        </w:rPr>
      </w:pPr>
    </w:p>
    <w:p w:rsidR="00DD0597" w:rsidRDefault="00DD0597"/>
    <w:sectPr w:rsidR="00DD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F07E9"/>
    <w:multiLevelType w:val="multilevel"/>
    <w:tmpl w:val="3F16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C74E2"/>
    <w:multiLevelType w:val="multilevel"/>
    <w:tmpl w:val="C322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D3"/>
    <w:rsid w:val="00023ED3"/>
    <w:rsid w:val="004D2511"/>
    <w:rsid w:val="009A6319"/>
    <w:rsid w:val="00DB78E2"/>
    <w:rsid w:val="00DC0BB0"/>
    <w:rsid w:val="00DD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78B93-77A4-4FBD-AD7E-390D2ED6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ED3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6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80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16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78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29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6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4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vresourcesontario.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abrpo.org/" TargetMode="External"/><Relationship Id="rId10" Type="http://schemas.openxmlformats.org/officeDocument/2006/relationships/hyperlink" Target="http://abrpo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CCAC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Darlene</dc:creator>
  <cp:keywords/>
  <dc:description/>
  <cp:lastModifiedBy>Alexander, Darlene</cp:lastModifiedBy>
  <cp:revision>2</cp:revision>
  <dcterms:created xsi:type="dcterms:W3CDTF">2018-02-12T17:03:00Z</dcterms:created>
  <dcterms:modified xsi:type="dcterms:W3CDTF">2018-02-12T17:03:00Z</dcterms:modified>
</cp:coreProperties>
</file>